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43DA" w14:textId="12AEAC5F" w:rsidR="000A68FB" w:rsidRDefault="00BB3608">
      <w:pPr>
        <w:spacing w:line="5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國立陽明交通大學資訊學院</w:t>
      </w:r>
      <w:r>
        <w:rPr>
          <w:rFonts w:ascii="標楷體" w:eastAsia="標楷體" w:hAnsi="標楷體"/>
          <w:b/>
          <w:sz w:val="32"/>
          <w:szCs w:val="32"/>
          <w:u w:val="single"/>
        </w:rPr>
        <w:t>11</w:t>
      </w:r>
      <w:r w:rsidR="00041C92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>
        <w:rPr>
          <w:rFonts w:ascii="標楷體" w:eastAsia="標楷體" w:hAnsi="標楷體"/>
          <w:b/>
          <w:sz w:val="32"/>
          <w:szCs w:val="32"/>
        </w:rPr>
        <w:t>學年度碩士班招生</w:t>
      </w:r>
    </w:p>
    <w:p w14:paraId="6AD8CFAB" w14:textId="77777777" w:rsidR="000A68FB" w:rsidRDefault="00BB3608">
      <w:pPr>
        <w:spacing w:after="360" w:line="5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論文指導教授初步確認單</w:t>
      </w:r>
      <w:r>
        <w:rPr>
          <w:rFonts w:ascii="標楷體" w:eastAsia="標楷體" w:hAnsi="標楷體"/>
          <w:b/>
          <w:color w:val="FF0000"/>
          <w:sz w:val="32"/>
          <w:szCs w:val="32"/>
        </w:rPr>
        <w:t>（學生繳交聯）</w:t>
      </w:r>
    </w:p>
    <w:tbl>
      <w:tblPr>
        <w:tblW w:w="100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5"/>
      </w:tblGrid>
      <w:tr w:rsidR="000A68FB" w14:paraId="103EB8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CC48" w14:textId="77777777" w:rsidR="000A68FB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入學方式：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甄試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考試</w:t>
            </w:r>
          </w:p>
          <w:p w14:paraId="638A786A" w14:textId="52EE497B" w:rsidR="00FF0252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考生編號：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考生簽名：</w:t>
            </w:r>
            <w:r w:rsidR="00FF0252">
              <w:rPr>
                <w:rFonts w:ascii="標楷體" w:eastAsia="標楷體" w:hAnsi="標楷體" w:hint="eastAsia"/>
                <w:sz w:val="28"/>
                <w:szCs w:val="28"/>
              </w:rPr>
              <w:t>___________________</w:t>
            </w:r>
          </w:p>
          <w:p w14:paraId="7F8EBE30" w14:textId="51451D86" w:rsidR="000A68FB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所組名稱：</w:t>
            </w:r>
          </w:p>
          <w:tbl>
            <w:tblPr>
              <w:tblW w:w="98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09"/>
              <w:gridCol w:w="4910"/>
            </w:tblGrid>
            <w:tr w:rsidR="000A68FB" w14:paraId="3DEAD8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232B0E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甲組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/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資訊科學與工程研究所</w:t>
                  </w:r>
                </w:p>
                <w:p w14:paraId="3A37760D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丙組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/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資訊科學與工程研究所</w:t>
                  </w:r>
                </w:p>
                <w:p w14:paraId="7CB8B2E0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丁組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/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資訊科學與工程研究所</w:t>
                  </w:r>
                </w:p>
                <w:p w14:paraId="54B339A1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戊組</w:t>
                  </w:r>
                  <w:proofErr w:type="gramEnd"/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/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資訊科學與工程研究所</w:t>
                  </w:r>
                </w:p>
              </w:tc>
              <w:tc>
                <w:tcPr>
                  <w:tcW w:w="49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6B1DF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網路工程研究所</w:t>
                  </w:r>
                </w:p>
                <w:p w14:paraId="4DD2B6CA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多媒體工程研究所</w:t>
                  </w:r>
                </w:p>
                <w:p w14:paraId="27BB4A1C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數據科學與工程研究所</w:t>
                  </w:r>
                </w:p>
                <w:p w14:paraId="5716EF22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資訊安全研究所甲組</w:t>
                  </w:r>
                </w:p>
                <w:p w14:paraId="25E0D8D3" w14:textId="77777777" w:rsidR="000A68FB" w:rsidRDefault="00BB3608">
                  <w:pPr>
                    <w:spacing w:line="320" w:lineRule="exact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資訊安全研究所乙組</w:t>
                  </w:r>
                </w:p>
              </w:tc>
            </w:tr>
          </w:tbl>
          <w:p w14:paraId="7583ECB3" w14:textId="77777777" w:rsidR="000A68FB" w:rsidRDefault="00BB3608">
            <w:pPr>
              <w:spacing w:before="180"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指導教授簽名：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同意指導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碩士論文</w:t>
            </w:r>
          </w:p>
          <w:p w14:paraId="611C72AE" w14:textId="77777777" w:rsidR="000A68FB" w:rsidRDefault="00BB3608">
            <w:pPr>
              <w:spacing w:line="280" w:lineRule="exact"/>
            </w:pPr>
            <w:r>
              <w:rPr>
                <w:rFonts w:ascii="標楷體" w:eastAsia="標楷體" w:hAnsi="標楷體"/>
                <w:color w:val="808080"/>
              </w:rPr>
              <w:t xml:space="preserve">               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>若為共同指導，請註明員額分配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 xml:space="preserve">        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>請填寫學生姓名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</w:p>
          <w:p w14:paraId="1B686D88" w14:textId="77777777" w:rsidR="000A68FB" w:rsidRDefault="00BB3608">
            <w:pPr>
              <w:spacing w:before="180" w:line="400" w:lineRule="exact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513C9647" w14:textId="77777777" w:rsidR="000A68FB" w:rsidRDefault="00BB3608">
      <w:pPr>
        <w:numPr>
          <w:ilvl w:val="0"/>
          <w:numId w:val="1"/>
        </w:numPr>
        <w:spacing w:before="108" w:line="280" w:lineRule="exact"/>
        <w:ind w:left="470" w:right="57" w:hanging="255"/>
      </w:pPr>
      <w:r>
        <w:rPr>
          <w:rFonts w:ascii="標楷體" w:eastAsia="標楷體" w:hAnsi="標楷體"/>
          <w:szCs w:val="28"/>
        </w:rPr>
        <w:t>考生應於報到時繳交</w:t>
      </w:r>
      <w:r>
        <w:rPr>
          <w:rFonts w:ascii="新細明體" w:hAnsi="新細明體"/>
          <w:szCs w:val="28"/>
        </w:rPr>
        <w:t>「</w:t>
      </w:r>
      <w:r>
        <w:rPr>
          <w:rFonts w:ascii="標楷體" w:eastAsia="標楷體" w:hAnsi="標楷體"/>
          <w:szCs w:val="28"/>
        </w:rPr>
        <w:t>論文指導教授初步確認單」；報到後若改報到本院其他所組，應事先確認指導教授於新所組是否有指導員額；若已無指導員額，則應另尋指導教授並重新簽署、提交本單。</w:t>
      </w:r>
    </w:p>
    <w:p w14:paraId="1C5E13B0" w14:textId="77777777" w:rsidR="000A68FB" w:rsidRDefault="00BB3608">
      <w:pPr>
        <w:numPr>
          <w:ilvl w:val="0"/>
          <w:numId w:val="1"/>
        </w:numPr>
        <w:spacing w:before="108" w:line="280" w:lineRule="exact"/>
        <w:ind w:left="470" w:right="57" w:hanging="25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依據本所修業規章「碩士生應於入學後</w:t>
      </w:r>
      <w:r>
        <w:rPr>
          <w:rFonts w:ascii="標楷體" w:eastAsia="標楷體" w:hAnsi="標楷體"/>
          <w:szCs w:val="28"/>
        </w:rPr>
        <w:t>30</w:t>
      </w:r>
      <w:r>
        <w:rPr>
          <w:rFonts w:ascii="標楷體" w:eastAsia="標楷體" w:hAnsi="標楷體"/>
          <w:szCs w:val="28"/>
        </w:rPr>
        <w:t>日內提出『論文指導教授同意書』，由本所規定之委員會審核同意」，才算完成找指導教授手續。</w:t>
      </w:r>
    </w:p>
    <w:p w14:paraId="6025FE02" w14:textId="77777777" w:rsidR="000A68FB" w:rsidRDefault="00BB3608">
      <w:pPr>
        <w:spacing w:line="500" w:lineRule="exact"/>
        <w:jc w:val="center"/>
      </w:pPr>
      <w:r>
        <w:rPr>
          <w:rFonts w:ascii="Wingdings 2" w:eastAsia="Wingdings 2" w:hAnsi="Wingdings 2" w:cs="Wingdings 2"/>
          <w:sz w:val="28"/>
          <w:szCs w:val="28"/>
        </w:rPr>
        <w:t></w:t>
      </w:r>
      <w:r>
        <w:rPr>
          <w:rFonts w:ascii="標楷體" w:eastAsia="標楷體" w:hAnsi="標楷體"/>
          <w:sz w:val="28"/>
          <w:szCs w:val="28"/>
        </w:rPr>
        <w:t>-----------------------------------------------------------------</w:t>
      </w:r>
      <w:r>
        <w:rPr>
          <w:rFonts w:ascii="Wingdings 2" w:eastAsia="Wingdings 2" w:hAnsi="Wingdings 2" w:cs="Wingdings 2"/>
          <w:sz w:val="28"/>
          <w:szCs w:val="28"/>
        </w:rPr>
        <w:t></w:t>
      </w:r>
    </w:p>
    <w:p w14:paraId="2C8E7FF9" w14:textId="77777777" w:rsidR="000A68FB" w:rsidRDefault="00BB3608">
      <w:pPr>
        <w:spacing w:line="320" w:lineRule="exact"/>
        <w:jc w:val="center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FF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color w:val="0000FF"/>
          <w:sz w:val="28"/>
          <w:szCs w:val="28"/>
        </w:rPr>
        <w:t>此聯視</w:t>
      </w:r>
      <w:proofErr w:type="gramEnd"/>
      <w:r>
        <w:rPr>
          <w:rFonts w:ascii="標楷體" w:eastAsia="標楷體" w:hAnsi="標楷體"/>
          <w:b/>
          <w:color w:val="0000FF"/>
          <w:sz w:val="28"/>
          <w:szCs w:val="28"/>
        </w:rPr>
        <w:t>指導教授需求，若無須留存亦無須填寫</w:t>
      </w:r>
      <w:r>
        <w:rPr>
          <w:rFonts w:ascii="標楷體" w:eastAsia="標楷體" w:hAnsi="標楷體"/>
          <w:b/>
          <w:color w:val="0000FF"/>
          <w:sz w:val="28"/>
          <w:szCs w:val="28"/>
        </w:rPr>
        <w:t>)</w:t>
      </w:r>
    </w:p>
    <w:p w14:paraId="71D046D9" w14:textId="77777777" w:rsidR="000A68FB" w:rsidRDefault="00BB3608">
      <w:pPr>
        <w:spacing w:line="50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國立陽明交通大學資訊學院</w:t>
      </w:r>
      <w:r>
        <w:rPr>
          <w:rFonts w:ascii="標楷體" w:eastAsia="標楷體" w:hAnsi="標楷體"/>
          <w:b/>
          <w:sz w:val="28"/>
          <w:szCs w:val="28"/>
          <w:u w:val="single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學年度碩士班招生</w:t>
      </w:r>
    </w:p>
    <w:p w14:paraId="5E3AF967" w14:textId="77777777" w:rsidR="000A68FB" w:rsidRDefault="00BB3608">
      <w:pPr>
        <w:spacing w:after="360" w:line="50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論文指導教授初步確認單</w:t>
      </w:r>
      <w:r>
        <w:rPr>
          <w:rFonts w:ascii="標楷體" w:eastAsia="標楷體" w:hAnsi="標楷體"/>
          <w:b/>
          <w:color w:val="FF0000"/>
          <w:sz w:val="28"/>
          <w:szCs w:val="28"/>
        </w:rPr>
        <w:t>（教授存查聯）</w:t>
      </w:r>
    </w:p>
    <w:tbl>
      <w:tblPr>
        <w:tblW w:w="100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5"/>
      </w:tblGrid>
      <w:tr w:rsidR="000A68FB" w14:paraId="253644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C6F4" w14:textId="77777777" w:rsidR="000A68FB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入學方式：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甄試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考試</w:t>
            </w:r>
          </w:p>
          <w:p w14:paraId="15FF1064" w14:textId="77777777" w:rsidR="00FF0252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考生編號：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考生簽名：</w:t>
            </w:r>
            <w:r w:rsidR="00FF0252">
              <w:rPr>
                <w:rFonts w:ascii="標楷體" w:eastAsia="標楷體" w:hAnsi="標楷體" w:hint="eastAsia"/>
                <w:sz w:val="28"/>
                <w:szCs w:val="28"/>
              </w:rPr>
              <w:t>___________________</w:t>
            </w:r>
          </w:p>
          <w:p w14:paraId="0FF4A404" w14:textId="4086FF5B" w:rsidR="000A68FB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所組名稱：</w:t>
            </w:r>
          </w:p>
          <w:tbl>
            <w:tblPr>
              <w:tblW w:w="98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09"/>
              <w:gridCol w:w="4910"/>
            </w:tblGrid>
            <w:tr w:rsidR="000A68FB" w14:paraId="58A1EB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44DA7C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甲組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/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資訊科學與工程研究所</w:t>
                  </w:r>
                </w:p>
                <w:p w14:paraId="677EA741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丙組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/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資訊科學與工程研究所</w:t>
                  </w:r>
                </w:p>
                <w:p w14:paraId="00E34B26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丁組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/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資訊科學與工程研究所</w:t>
                  </w:r>
                </w:p>
                <w:p w14:paraId="2AC69ED0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戊組</w:t>
                  </w:r>
                  <w:proofErr w:type="gramEnd"/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/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資訊科學與工程研究所</w:t>
                  </w:r>
                </w:p>
              </w:tc>
              <w:tc>
                <w:tcPr>
                  <w:tcW w:w="49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C75946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網路工程研究所</w:t>
                  </w:r>
                </w:p>
                <w:p w14:paraId="1AB88AE4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多媒體工程研究所</w:t>
                  </w:r>
                </w:p>
                <w:p w14:paraId="34B50E5B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數據科學與工程研究所</w:t>
                  </w:r>
                </w:p>
                <w:p w14:paraId="20F479C3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資訊安全研究所甲組</w:t>
                  </w:r>
                </w:p>
                <w:p w14:paraId="5DEFEE9D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資訊安全研究所乙組</w:t>
                  </w:r>
                </w:p>
              </w:tc>
            </w:tr>
          </w:tbl>
          <w:p w14:paraId="56C6AE07" w14:textId="77777777" w:rsidR="000A68FB" w:rsidRDefault="00BB3608">
            <w:pPr>
              <w:spacing w:before="180"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指導教授簽名：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同意指導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碩士論文</w:t>
            </w:r>
          </w:p>
          <w:p w14:paraId="1F0F163D" w14:textId="77777777" w:rsidR="000A68FB" w:rsidRDefault="00BB3608">
            <w:pPr>
              <w:spacing w:line="280" w:lineRule="exact"/>
            </w:pPr>
            <w:r>
              <w:rPr>
                <w:rFonts w:ascii="標楷體" w:eastAsia="標楷體" w:hAnsi="標楷體"/>
                <w:color w:val="808080"/>
              </w:rPr>
              <w:t xml:space="preserve">               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>若為共同指導，請註明員額分配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 xml:space="preserve">        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>請填寫學生姓名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</w:p>
          <w:p w14:paraId="20D4F7E1" w14:textId="77777777" w:rsidR="000A68FB" w:rsidRDefault="00BB3608">
            <w:pPr>
              <w:spacing w:before="180" w:line="400" w:lineRule="exact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2DF9A8E4" w14:textId="77777777" w:rsidR="000A68FB" w:rsidRDefault="000A68FB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0A68FB">
      <w:pgSz w:w="11906" w:h="16838"/>
      <w:pgMar w:top="1418" w:right="1077" w:bottom="1418" w:left="1077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B2A3" w14:textId="77777777" w:rsidR="00000000" w:rsidRDefault="00BB3608">
      <w:r>
        <w:separator/>
      </w:r>
    </w:p>
  </w:endnote>
  <w:endnote w:type="continuationSeparator" w:id="0">
    <w:p w14:paraId="4B847287" w14:textId="77777777" w:rsidR="00000000" w:rsidRDefault="00BB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EC72" w14:textId="77777777" w:rsidR="00000000" w:rsidRDefault="00BB3608">
      <w:r>
        <w:rPr>
          <w:color w:val="000000"/>
        </w:rPr>
        <w:separator/>
      </w:r>
    </w:p>
  </w:footnote>
  <w:footnote w:type="continuationSeparator" w:id="0">
    <w:p w14:paraId="65A0E126" w14:textId="77777777" w:rsidR="00000000" w:rsidRDefault="00BB3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A42"/>
    <w:multiLevelType w:val="multilevel"/>
    <w:tmpl w:val="E03E25E6"/>
    <w:lvl w:ilvl="0">
      <w:numFmt w:val="bullet"/>
      <w:lvlText w:val=""/>
      <w:lvlJc w:val="left"/>
      <w:pPr>
        <w:ind w:left="69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1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36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1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68FB"/>
    <w:rsid w:val="00041C92"/>
    <w:rsid w:val="000A68FB"/>
    <w:rsid w:val="00BB360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04D56"/>
  <w15:docId w15:val="{A26A4C9F-142D-4DD1-AD76-649596F5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</dc:title>
  <dc:subject/>
  <dc:creator>pschi</dc:creator>
  <dc:description/>
  <cp:lastModifiedBy>玉娟 許</cp:lastModifiedBy>
  <cp:revision>2</cp:revision>
  <cp:lastPrinted>2025-10-14T05:55:00Z</cp:lastPrinted>
  <dcterms:created xsi:type="dcterms:W3CDTF">2025-10-14T05:59:00Z</dcterms:created>
  <dcterms:modified xsi:type="dcterms:W3CDTF">2025-10-14T05:59:00Z</dcterms:modified>
</cp:coreProperties>
</file>